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7" w:rsidRDefault="00484257" w:rsidP="00AC7F09">
      <w:pPr>
        <w:ind w:left="75"/>
        <w:rPr>
          <w:rFonts w:ascii="Times New Roman" w:hAnsi="Times New Roman" w:cs="Times New Roman"/>
          <w:b/>
          <w:sz w:val="36"/>
          <w:szCs w:val="36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D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И НАУКИ САМАРСКОЙ ОБЛАСТИ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ЮГО-ВОСТОЧНОЕ УПРАВЛЕНИЕ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ГОСУДАРСТВЕННОЕ БЮДЖЕТНОЕ ОБЩЕОБРАЗОВАТЕЛЬНОЕ УЧРЕЖДЕНИЕ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САМАРСКОЙ ОБЛАСТИ СРЕДНЕЙ ОБЩЕОБРАЗОВАТЕЛЬНОЙ ШКОЛЫ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«ОБРАЗОВАТЕЛЬНЫЙ ЦЕНТР»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D2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"Устное народное тво</w:t>
      </w: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рчество как средство воспитания </w:t>
      </w:r>
      <w:r w:rsidRPr="00434BD2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основ патриотизма в дошкольном возрасте"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Подготовила: воспитатель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434B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Горюшина</w:t>
      </w:r>
      <w:proofErr w:type="spellEnd"/>
      <w:r w:rsidRPr="00434B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Наталья Сергеевна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2015г.</w:t>
      </w:r>
    </w:p>
    <w:p w:rsidR="00434BD2" w:rsidRPr="00434BD2" w:rsidRDefault="00434BD2" w:rsidP="00434B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648" w:rsidRPr="00AC7F09" w:rsidRDefault="00640648" w:rsidP="00434BD2">
      <w:pPr>
        <w:rPr>
          <w:rFonts w:ascii="Times New Roman" w:hAnsi="Times New Roman" w:cs="Times New Roman"/>
          <w:b/>
          <w:sz w:val="36"/>
          <w:szCs w:val="36"/>
        </w:rPr>
      </w:pPr>
      <w:r w:rsidRPr="00AC7F09">
        <w:rPr>
          <w:rFonts w:ascii="Times New Roman" w:hAnsi="Times New Roman" w:cs="Times New Roman"/>
          <w:b/>
          <w:sz w:val="36"/>
          <w:szCs w:val="36"/>
        </w:rPr>
        <w:t>Устное народное творчество как средство воспитания основ пат</w:t>
      </w:r>
      <w:r w:rsidR="00AC7F09" w:rsidRPr="00AC7F09">
        <w:rPr>
          <w:rFonts w:ascii="Times New Roman" w:hAnsi="Times New Roman" w:cs="Times New Roman"/>
          <w:b/>
          <w:sz w:val="36"/>
          <w:szCs w:val="36"/>
        </w:rPr>
        <w:t>риотизма в дошкольном возрасте</w:t>
      </w:r>
    </w:p>
    <w:p w:rsidR="00AC7F09" w:rsidRDefault="00AC7F09" w:rsidP="00640648">
      <w:pPr>
        <w:rPr>
          <w:rFonts w:ascii="Times New Roman" w:hAnsi="Times New Roman" w:cs="Times New Roman"/>
          <w:i/>
          <w:sz w:val="28"/>
          <w:szCs w:val="28"/>
        </w:rPr>
      </w:pPr>
    </w:p>
    <w:p w:rsidR="00AC7F09" w:rsidRDefault="00AC7F09" w:rsidP="00640648">
      <w:pPr>
        <w:rPr>
          <w:rFonts w:ascii="Times New Roman" w:hAnsi="Times New Roman" w:cs="Times New Roman"/>
          <w:sz w:val="28"/>
          <w:szCs w:val="28"/>
        </w:rPr>
      </w:pPr>
      <w:r w:rsidRPr="00AC7F09">
        <w:rPr>
          <w:rFonts w:ascii="Times New Roman" w:hAnsi="Times New Roman" w:cs="Times New Roman"/>
          <w:sz w:val="28"/>
          <w:szCs w:val="28"/>
        </w:rPr>
        <w:t>Приобщение детей к народной культуре является одним из средств формирования у них патриотических чувств и развития духовности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F09" w:rsidRDefault="00AC7F09" w:rsidP="00640648">
      <w:pPr>
        <w:rPr>
          <w:rFonts w:ascii="Times New Roman" w:hAnsi="Times New Roman" w:cs="Times New Roman"/>
          <w:sz w:val="28"/>
          <w:szCs w:val="28"/>
        </w:rPr>
      </w:pPr>
      <w:r w:rsidRPr="00AC7F09">
        <w:rPr>
          <w:rFonts w:ascii="Times New Roman" w:hAnsi="Times New Roman" w:cs="Times New Roman"/>
          <w:sz w:val="28"/>
          <w:szCs w:val="28"/>
        </w:rPr>
        <w:t>Через родную песню, сказку, овладевая языком своего народа, его традициями, обычаями ребенок дошкольного возраста получает первые представления о культуре своего народа.</w:t>
      </w:r>
    </w:p>
    <w:p w:rsidR="00640648" w:rsidRPr="00B905DC" w:rsidRDefault="00B905DC" w:rsidP="00640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40648" w:rsidRPr="00B905DC">
        <w:rPr>
          <w:rFonts w:ascii="Times New Roman" w:hAnsi="Times New Roman" w:cs="Times New Roman"/>
          <w:sz w:val="28"/>
          <w:szCs w:val="28"/>
        </w:rPr>
        <w:t xml:space="preserve">озникла необходимость вернуться к лучшим традициям нашего народа, к его вековым корням, к таким вечным понятиям как род, родство, Родина. В связи с этим начиная с дошкольного возраста необходимо формировать у детей высокие нравственные и морально-психологические качества, среди которых </w:t>
      </w:r>
      <w:proofErr w:type="gramStart"/>
      <w:r w:rsidR="00640648" w:rsidRPr="00B905D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640648" w:rsidRPr="00B905DC">
        <w:rPr>
          <w:rFonts w:ascii="Times New Roman" w:hAnsi="Times New Roman" w:cs="Times New Roman"/>
          <w:sz w:val="28"/>
          <w:szCs w:val="28"/>
        </w:rPr>
        <w:t xml:space="preserve"> имеет патриотизм. Понятие патриотизм – это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быта. Быть патриотом – это значит ощущать себя неотъемлемой частью Отечества. Это сложное чувство возникает ещё в детстве, когда закладываются основы ценностного отношения к окружающему миру. Но подобно любому другому чувству, патриотизм обретается самостоятельно и переживается индивидуально. Он напрямую связан с духовностью чел</w:t>
      </w:r>
      <w:r>
        <w:rPr>
          <w:rFonts w:ascii="Times New Roman" w:hAnsi="Times New Roman" w:cs="Times New Roman"/>
          <w:sz w:val="28"/>
          <w:szCs w:val="28"/>
        </w:rPr>
        <w:t xml:space="preserve">овека, её глубиной.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 Эти проблемы могли быть восполнены участием в фольклорных праздниках, посещениями разнообразных выставок народного искусства, в музее – к</w:t>
      </w:r>
      <w:r w:rsidR="00B905DC">
        <w:rPr>
          <w:rFonts w:ascii="Times New Roman" w:hAnsi="Times New Roman" w:cs="Times New Roman"/>
          <w:sz w:val="28"/>
          <w:szCs w:val="28"/>
        </w:rPr>
        <w:t xml:space="preserve">раеведческих экспозиций.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особенности черты русского характера, присущие ему нравственные ценности, представление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сочетается слово, музыкальный ритм, напевность. Адресованные детям </w:t>
      </w:r>
      <w:proofErr w:type="spellStart"/>
      <w:r w:rsidRPr="00B905D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905DC">
        <w:rPr>
          <w:rFonts w:ascii="Times New Roman" w:hAnsi="Times New Roman" w:cs="Times New Roman"/>
          <w:sz w:val="28"/>
          <w:szCs w:val="28"/>
        </w:rPr>
        <w:t>, прибаутки, звучат как ласковый говорок, выражая заботу, нежност</w:t>
      </w:r>
      <w:r w:rsidR="00825CE8">
        <w:rPr>
          <w:rFonts w:ascii="Times New Roman" w:hAnsi="Times New Roman" w:cs="Times New Roman"/>
          <w:sz w:val="28"/>
          <w:szCs w:val="28"/>
        </w:rPr>
        <w:t>ь.</w:t>
      </w:r>
      <w:r w:rsidRPr="00B905DC">
        <w:rPr>
          <w:rFonts w:ascii="Times New Roman" w:hAnsi="Times New Roman" w:cs="Times New Roman"/>
          <w:sz w:val="28"/>
          <w:szCs w:val="28"/>
        </w:rPr>
        <w:t xml:space="preserve"> В пословицах и поговорках метко оцениваются различные </w:t>
      </w:r>
      <w:r w:rsidRPr="00B905DC">
        <w:rPr>
          <w:rFonts w:ascii="Times New Roman" w:hAnsi="Times New Roman" w:cs="Times New Roman"/>
          <w:sz w:val="28"/>
          <w:szCs w:val="28"/>
        </w:rPr>
        <w:lastRenderedPageBreak/>
        <w:t xml:space="preserve">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>Большое место в приобщении детей к народной культуре должны занимать народные праздники и традиции.</w:t>
      </w:r>
      <w:r w:rsidR="00147EC5">
        <w:rPr>
          <w:rFonts w:ascii="Times New Roman" w:hAnsi="Times New Roman" w:cs="Times New Roman"/>
          <w:sz w:val="28"/>
          <w:szCs w:val="28"/>
        </w:rPr>
        <w:t>(</w:t>
      </w:r>
      <w:r w:rsidR="00147EC5" w:rsidRPr="00147EC5">
        <w:t xml:space="preserve"> </w:t>
      </w:r>
      <w:r w:rsidR="00147EC5" w:rsidRPr="00147EC5">
        <w:rPr>
          <w:rFonts w:ascii="Times New Roman" w:hAnsi="Times New Roman" w:cs="Times New Roman"/>
          <w:sz w:val="28"/>
          <w:szCs w:val="28"/>
        </w:rPr>
        <w:t>Масленица, Пасха, Ивана Купалы</w:t>
      </w:r>
      <w:r w:rsidR="00147EC5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B905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905DC">
        <w:rPr>
          <w:rFonts w:ascii="Times New Roman" w:hAnsi="Times New Roman" w:cs="Times New Roman"/>
          <w:sz w:val="28"/>
          <w:szCs w:val="28"/>
        </w:rPr>
        <w:t xml:space="preserve"> них фокусируются накопленные веками тончайшие наблюдения за характерными особенностями времён года, погодными изменениями, поведением птиц, насеко</w:t>
      </w:r>
      <w:r w:rsidR="00825CE8">
        <w:rPr>
          <w:rFonts w:ascii="Times New Roman" w:hAnsi="Times New Roman" w:cs="Times New Roman"/>
          <w:sz w:val="28"/>
          <w:szCs w:val="28"/>
        </w:rPr>
        <w:t>мых, растений.</w:t>
      </w:r>
      <w:r w:rsidRPr="00B90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Не всё, что окружает ребенка, равнозначно в воспитательном отношении. Поэтому очень важен правильный с точки зрения педагогики выбор объектов, о которых следует рассказать детям.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>Начиная работу по патриотическому воспитанию, педагог должен, прежде всего, сам хорошо знать природные, культурные, социальные и экономические особенности края. Он должен продумать, о чем рассказать детям, особо выделив признаки, характерные только данной местности, доступн</w:t>
      </w:r>
      <w:r w:rsidR="001C3B50" w:rsidRPr="00B905DC">
        <w:rPr>
          <w:rFonts w:ascii="Times New Roman" w:hAnsi="Times New Roman" w:cs="Times New Roman"/>
          <w:sz w:val="28"/>
          <w:szCs w:val="28"/>
        </w:rPr>
        <w:t>о показать связь родного села</w:t>
      </w:r>
      <w:r w:rsidRPr="00B905DC">
        <w:rPr>
          <w:rFonts w:ascii="Times New Roman" w:hAnsi="Times New Roman" w:cs="Times New Roman"/>
          <w:sz w:val="28"/>
          <w:szCs w:val="28"/>
        </w:rPr>
        <w:t xml:space="preserve"> со всей страной.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В старших группах уже можно так строить работу, чтобы каждый воспитанник проникся славой родного края, почувствовал свою причастность к местным общественным событиям. Однако было бы не верно, знакомя детей с родным краем, ограничиться показом лишь его особенностей. В таком случае у ребят может и не сложиться правильное представление о родном крае как части большой страны, в которой они живут, и задача воспитания патриотических чувств будет невыполнима.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Важно подчеркнуть, что, каким бы особенным ни был родной край, в нём непременно находит отражение то, что типично, характерно для всей страны: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- люди работают на заводах, фабриках, стройках, в разных учреждениях, в магазинах, на фермах, на полях и т.д. (в зависимости от специфики области). Они всегда готовы помочь друг другу, результаты труда людей этого края необходимы не только тем, кто живет в данной местности: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lastRenderedPageBreak/>
        <w:t xml:space="preserve">- в родном городе, районе, селе, как и в других местах, соблюдают народные традиции; отмечают общенародные знаменательные даты, чтят память погибших героев, провожают новобранцев на службу в армию, чествуют знаменитых людей, ветеранов труда и т.д.;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- в родном краю могут жить люди разных национальностей. Они вместе трудятся, отдыхают;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- здесь, как и по всей нашей стране, люди должны беречь и охранять природу;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- каждый человек, любящий Родину, должен проявить уважение к труду, интерес к культуре родного народа.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Основная задача педагога заключается в формировании у ребенка желания и умения сохранить то, что сделано до него. </w:t>
      </w:r>
    </w:p>
    <w:p w:rsidR="00640648" w:rsidRPr="00B905DC" w:rsidRDefault="00640648" w:rsidP="00640648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Успешность этой деятельности обусловливается определенным интересом детей дошкольного возраста к своим национальным истокам, традициям, культуре, обычаям. В данный период возможно непосредственное участие детей в различных видах декоративно-прикладного творчества, знакомство с фактурными качествами материалов, способами их обработки, доступными техническими приемами ремесла, вызывающими желание творить, фантазировать, создавать своими руками вещи, способные преображать окружающую среду. Формированию чувств национальной принадлежности и национального достоинства способствует система занятий по освоению культурных национальных традиций. Она начинается на местном материале, с ознакомления прикладным искусством малой родины, поскольку это искусство в разных видах и жанрах ребенку можно показать в подлинниках. В каждом доме сохранились вязанные, вышитые, тканные, вырезанные, слепленные, сплетенные изделия разных эпох, доставшиеся по наследству от предков. </w:t>
      </w:r>
    </w:p>
    <w:p w:rsidR="00640648" w:rsidRPr="00B905DC" w:rsidRDefault="00640648" w:rsidP="000A6831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>Педагог должен подбирать литературу о талантливых умельцах края, показывать детям мужскую и женскую одежду, украшенную национальной вышивкой, различные изделия народного прикладного искусства, в которых нашли отражение местные природные, историко-культурные и этнографические особенности, в доступной форме разъяснять детям технологии художественно</w:t>
      </w:r>
      <w:r w:rsidR="00147EC5">
        <w:rPr>
          <w:rFonts w:ascii="Times New Roman" w:hAnsi="Times New Roman" w:cs="Times New Roman"/>
          <w:sz w:val="28"/>
          <w:szCs w:val="28"/>
        </w:rPr>
        <w:t>й ремесленной деятельности.</w:t>
      </w:r>
    </w:p>
    <w:p w:rsidR="00640648" w:rsidRPr="00B905DC" w:rsidRDefault="00640648" w:rsidP="000A6831">
      <w:pPr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lastRenderedPageBreak/>
        <w:t xml:space="preserve">Анализ данных «педагогических миниатюр» позволил сделать вывод: развивая патриотические чувства у детей дошкольного возраста, необходимо более широко использовать народные пословицы и поговорки. </w:t>
      </w:r>
    </w:p>
    <w:p w:rsidR="00640648" w:rsidRPr="00B905DC" w:rsidRDefault="00640648" w:rsidP="000A6831">
      <w:pPr>
        <w:ind w:left="75"/>
        <w:rPr>
          <w:rFonts w:ascii="Times New Roman" w:hAnsi="Times New Roman" w:cs="Times New Roman"/>
          <w:sz w:val="28"/>
          <w:szCs w:val="28"/>
        </w:rPr>
      </w:pPr>
      <w:r w:rsidRPr="00B905DC">
        <w:rPr>
          <w:rFonts w:ascii="Times New Roman" w:hAnsi="Times New Roman" w:cs="Times New Roman"/>
          <w:sz w:val="28"/>
          <w:szCs w:val="28"/>
        </w:rPr>
        <w:t xml:space="preserve">Дошкольное детство – это период начальной социализации ребенка, это приобщение ребенка к миру культуры и общечеловеческих ценностей. </w:t>
      </w:r>
    </w:p>
    <w:p w:rsidR="001120FD" w:rsidRDefault="001120FD" w:rsidP="000A6831">
      <w:pPr>
        <w:rPr>
          <w:rFonts w:ascii="Times New Roman" w:hAnsi="Times New Roman" w:cs="Times New Roman"/>
          <w:sz w:val="28"/>
          <w:szCs w:val="28"/>
        </w:rPr>
      </w:pPr>
    </w:p>
    <w:p w:rsidR="00147EC5" w:rsidRPr="00B905DC" w:rsidRDefault="00147EC5" w:rsidP="000A68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EC5" w:rsidRPr="00B9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D9"/>
    <w:rsid w:val="000A6831"/>
    <w:rsid w:val="001120FD"/>
    <w:rsid w:val="00147EC5"/>
    <w:rsid w:val="001C3B50"/>
    <w:rsid w:val="00434BD2"/>
    <w:rsid w:val="00484257"/>
    <w:rsid w:val="00640648"/>
    <w:rsid w:val="00825CE8"/>
    <w:rsid w:val="008D545F"/>
    <w:rsid w:val="009C0DB8"/>
    <w:rsid w:val="00AC7F09"/>
    <w:rsid w:val="00B905DC"/>
    <w:rsid w:val="00D24DD9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Татьяна</cp:lastModifiedBy>
  <cp:revision>8</cp:revision>
  <cp:lastPrinted>2015-04-20T05:18:00Z</cp:lastPrinted>
  <dcterms:created xsi:type="dcterms:W3CDTF">2015-04-19T15:32:00Z</dcterms:created>
  <dcterms:modified xsi:type="dcterms:W3CDTF">2015-11-27T09:36:00Z</dcterms:modified>
</cp:coreProperties>
</file>